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329" w:type="dxa"/>
        <w:tblInd w:w="-1139" w:type="dxa"/>
        <w:tblLook w:val="04A0" w:firstRow="1" w:lastRow="0" w:firstColumn="1" w:lastColumn="0" w:noHBand="0" w:noVBand="1"/>
      </w:tblPr>
      <w:tblGrid>
        <w:gridCol w:w="1701"/>
        <w:gridCol w:w="2694"/>
        <w:gridCol w:w="8221"/>
        <w:gridCol w:w="851"/>
        <w:gridCol w:w="850"/>
        <w:gridCol w:w="1012"/>
      </w:tblGrid>
      <w:tr w:rsidR="000C5834" w:rsidTr="00913A6F">
        <w:trPr>
          <w:trHeight w:val="544"/>
        </w:trPr>
        <w:tc>
          <w:tcPr>
            <w:tcW w:w="1701" w:type="dxa"/>
            <w:vAlign w:val="center"/>
          </w:tcPr>
          <w:p w:rsidR="000C5834" w:rsidRDefault="000C5834" w:rsidP="00DF05FE">
            <w:pPr>
              <w:jc w:val="center"/>
            </w:pPr>
            <w:bookmarkStart w:id="0" w:name="_GoBack" w:colFirst="6" w:colLast="6"/>
            <w:r>
              <w:t>Domaines</w:t>
            </w:r>
          </w:p>
        </w:tc>
        <w:tc>
          <w:tcPr>
            <w:tcW w:w="2694" w:type="dxa"/>
            <w:vAlign w:val="center"/>
          </w:tcPr>
          <w:p w:rsidR="000C5834" w:rsidRDefault="00DF05FE" w:rsidP="002D17A1">
            <w:pPr>
              <w:jc w:val="center"/>
            </w:pPr>
            <w:r>
              <w:t>Compétences</w:t>
            </w:r>
          </w:p>
        </w:tc>
        <w:tc>
          <w:tcPr>
            <w:tcW w:w="8221" w:type="dxa"/>
            <w:vAlign w:val="center"/>
          </w:tcPr>
          <w:p w:rsidR="000C5834" w:rsidRDefault="00DF05FE" w:rsidP="00636236">
            <w:pPr>
              <w:jc w:val="center"/>
            </w:pPr>
            <w:r>
              <w:t>Apprentissages</w:t>
            </w:r>
          </w:p>
        </w:tc>
        <w:tc>
          <w:tcPr>
            <w:tcW w:w="851" w:type="dxa"/>
            <w:vAlign w:val="center"/>
          </w:tcPr>
          <w:p w:rsidR="000C5834" w:rsidRDefault="000C5834" w:rsidP="000C5834">
            <w:pPr>
              <w:jc w:val="center"/>
            </w:pPr>
            <w:r>
              <w:t>Cycle 1</w:t>
            </w:r>
          </w:p>
        </w:tc>
        <w:tc>
          <w:tcPr>
            <w:tcW w:w="850" w:type="dxa"/>
            <w:vAlign w:val="center"/>
          </w:tcPr>
          <w:p w:rsidR="000C5834" w:rsidRDefault="000C5834" w:rsidP="000C5834">
            <w:pPr>
              <w:jc w:val="center"/>
            </w:pPr>
            <w:r>
              <w:t>Cycle 2</w:t>
            </w:r>
          </w:p>
        </w:tc>
        <w:tc>
          <w:tcPr>
            <w:tcW w:w="1012" w:type="dxa"/>
            <w:vAlign w:val="center"/>
          </w:tcPr>
          <w:p w:rsidR="000C5834" w:rsidRDefault="000C5834" w:rsidP="000C5834">
            <w:pPr>
              <w:jc w:val="center"/>
            </w:pPr>
            <w:r>
              <w:t>Cycle 3</w:t>
            </w:r>
          </w:p>
        </w:tc>
      </w:tr>
      <w:tr w:rsidR="008F6917" w:rsidTr="00913A6F">
        <w:trPr>
          <w:trHeight w:val="204"/>
        </w:trPr>
        <w:tc>
          <w:tcPr>
            <w:tcW w:w="1701" w:type="dxa"/>
            <w:vMerge w:val="restart"/>
            <w:shd w:val="clear" w:color="auto" w:fill="D6E3BC"/>
            <w:vAlign w:val="center"/>
          </w:tcPr>
          <w:p w:rsidR="008F6917" w:rsidRDefault="008F6917" w:rsidP="00DF05FE">
            <w:pPr>
              <w:jc w:val="center"/>
            </w:pPr>
            <w:r>
              <w:t>Informations &amp; Données</w:t>
            </w:r>
          </w:p>
          <w:p w:rsidR="00374ABE" w:rsidRDefault="00374ABE" w:rsidP="00DF05FE">
            <w:pPr>
              <w:jc w:val="center"/>
            </w:pPr>
          </w:p>
          <w:p w:rsidR="00374ABE" w:rsidRDefault="00374ABE" w:rsidP="00DF05F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56FC3B7" wp14:editId="3A924C19">
                  <wp:extent cx="676326" cy="603663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282" cy="615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Merge w:val="restart"/>
            <w:shd w:val="clear" w:color="auto" w:fill="D6E3BC"/>
            <w:vAlign w:val="center"/>
          </w:tcPr>
          <w:p w:rsidR="008F6917" w:rsidRDefault="008F6917" w:rsidP="002D17A1">
            <w:pPr>
              <w:jc w:val="center"/>
            </w:pPr>
            <w:r>
              <w:t>Mener une recherche et une veille d’information</w:t>
            </w:r>
          </w:p>
        </w:tc>
        <w:tc>
          <w:tcPr>
            <w:tcW w:w="8221" w:type="dxa"/>
            <w:shd w:val="clear" w:color="auto" w:fill="D6E3BC"/>
            <w:vAlign w:val="center"/>
          </w:tcPr>
          <w:p w:rsidR="008F6917" w:rsidRDefault="008F6917" w:rsidP="00636236">
            <w:r>
              <w:t>Lire et repérer des informations sur un support numérique (1)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8F6917" w:rsidRDefault="008F6917" w:rsidP="009E05E2">
            <w:pPr>
              <w:jc w:val="center"/>
            </w:pPr>
          </w:p>
        </w:tc>
        <w:tc>
          <w:tcPr>
            <w:tcW w:w="850" w:type="dxa"/>
            <w:shd w:val="clear" w:color="auto" w:fill="D6E3BC"/>
            <w:vAlign w:val="center"/>
          </w:tcPr>
          <w:p w:rsidR="008F6917" w:rsidRDefault="008F6917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D6E3BC"/>
            <w:vAlign w:val="center"/>
          </w:tcPr>
          <w:p w:rsidR="008F6917" w:rsidRDefault="008F6917" w:rsidP="009E05E2">
            <w:pPr>
              <w:jc w:val="center"/>
            </w:pPr>
            <w:r>
              <w:t>x</w:t>
            </w:r>
          </w:p>
        </w:tc>
      </w:tr>
      <w:tr w:rsidR="008F6917" w:rsidTr="00913A6F">
        <w:trPr>
          <w:trHeight w:val="202"/>
        </w:trPr>
        <w:tc>
          <w:tcPr>
            <w:tcW w:w="1701" w:type="dxa"/>
            <w:vMerge/>
            <w:shd w:val="clear" w:color="auto" w:fill="D6E3BC"/>
            <w:vAlign w:val="center"/>
          </w:tcPr>
          <w:p w:rsidR="008F6917" w:rsidRDefault="008F6917" w:rsidP="00DF05FE">
            <w:pPr>
              <w:jc w:val="center"/>
            </w:pPr>
          </w:p>
        </w:tc>
        <w:tc>
          <w:tcPr>
            <w:tcW w:w="2694" w:type="dxa"/>
            <w:vMerge/>
            <w:shd w:val="clear" w:color="auto" w:fill="D6E3BC"/>
            <w:vAlign w:val="center"/>
          </w:tcPr>
          <w:p w:rsidR="008F6917" w:rsidRDefault="008F6917" w:rsidP="002D17A1">
            <w:pPr>
              <w:jc w:val="center"/>
            </w:pPr>
          </w:p>
        </w:tc>
        <w:tc>
          <w:tcPr>
            <w:tcW w:w="8221" w:type="dxa"/>
            <w:shd w:val="clear" w:color="auto" w:fill="D6E3BC"/>
            <w:vAlign w:val="center"/>
          </w:tcPr>
          <w:p w:rsidR="008F6917" w:rsidRDefault="008F6917" w:rsidP="00636236">
            <w:r>
              <w:t>Effectuer une recherche simple en ligne en utilisant un moteur de recherche (1)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8F6917" w:rsidRDefault="008F6917" w:rsidP="009E05E2">
            <w:pPr>
              <w:jc w:val="center"/>
            </w:pPr>
            <w:r>
              <w:t>x</w:t>
            </w:r>
          </w:p>
        </w:tc>
        <w:tc>
          <w:tcPr>
            <w:tcW w:w="850" w:type="dxa"/>
            <w:shd w:val="clear" w:color="auto" w:fill="D6E3BC"/>
            <w:vAlign w:val="center"/>
          </w:tcPr>
          <w:p w:rsidR="008F6917" w:rsidRDefault="008F6917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D6E3BC"/>
            <w:vAlign w:val="center"/>
          </w:tcPr>
          <w:p w:rsidR="008F6917" w:rsidRDefault="008F6917" w:rsidP="009E05E2">
            <w:pPr>
              <w:jc w:val="center"/>
            </w:pPr>
            <w:r>
              <w:t>x</w:t>
            </w:r>
          </w:p>
        </w:tc>
      </w:tr>
      <w:tr w:rsidR="008F6917" w:rsidTr="00913A6F">
        <w:trPr>
          <w:trHeight w:val="202"/>
        </w:trPr>
        <w:tc>
          <w:tcPr>
            <w:tcW w:w="1701" w:type="dxa"/>
            <w:vMerge/>
            <w:shd w:val="clear" w:color="auto" w:fill="D6E3BC"/>
            <w:vAlign w:val="center"/>
          </w:tcPr>
          <w:p w:rsidR="008F6917" w:rsidRDefault="008F6917" w:rsidP="00DF05FE">
            <w:pPr>
              <w:jc w:val="center"/>
            </w:pPr>
          </w:p>
        </w:tc>
        <w:tc>
          <w:tcPr>
            <w:tcW w:w="2694" w:type="dxa"/>
            <w:vMerge/>
            <w:shd w:val="clear" w:color="auto" w:fill="D6E3BC"/>
            <w:vAlign w:val="center"/>
          </w:tcPr>
          <w:p w:rsidR="008F6917" w:rsidRDefault="008F6917" w:rsidP="002D17A1">
            <w:pPr>
              <w:jc w:val="center"/>
            </w:pPr>
          </w:p>
        </w:tc>
        <w:tc>
          <w:tcPr>
            <w:tcW w:w="8221" w:type="dxa"/>
            <w:shd w:val="clear" w:color="auto" w:fill="D6E3BC"/>
            <w:vAlign w:val="center"/>
          </w:tcPr>
          <w:p w:rsidR="008F6917" w:rsidRDefault="008F6917" w:rsidP="00636236">
            <w:r>
              <w:t>Reformuler sa requête en modifiant les mots-clés pour obtenir de meilleurs résultats (2)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8F6917" w:rsidRDefault="008F6917" w:rsidP="009E05E2">
            <w:pPr>
              <w:jc w:val="center"/>
            </w:pPr>
          </w:p>
        </w:tc>
        <w:tc>
          <w:tcPr>
            <w:tcW w:w="850" w:type="dxa"/>
            <w:shd w:val="clear" w:color="auto" w:fill="D6E3BC"/>
            <w:vAlign w:val="center"/>
          </w:tcPr>
          <w:p w:rsidR="008F6917" w:rsidRDefault="008F6917" w:rsidP="009E05E2">
            <w:pPr>
              <w:jc w:val="center"/>
            </w:pPr>
          </w:p>
        </w:tc>
        <w:tc>
          <w:tcPr>
            <w:tcW w:w="1012" w:type="dxa"/>
            <w:shd w:val="clear" w:color="auto" w:fill="D6E3BC"/>
            <w:vAlign w:val="center"/>
          </w:tcPr>
          <w:p w:rsidR="008F6917" w:rsidRDefault="008F6917" w:rsidP="009E05E2">
            <w:pPr>
              <w:jc w:val="center"/>
            </w:pPr>
            <w:r>
              <w:t>x</w:t>
            </w:r>
          </w:p>
        </w:tc>
      </w:tr>
      <w:tr w:rsidR="008F6917" w:rsidTr="00913A6F">
        <w:trPr>
          <w:trHeight w:val="202"/>
        </w:trPr>
        <w:tc>
          <w:tcPr>
            <w:tcW w:w="1701" w:type="dxa"/>
            <w:vMerge/>
            <w:shd w:val="clear" w:color="auto" w:fill="D6E3BC"/>
            <w:vAlign w:val="center"/>
          </w:tcPr>
          <w:p w:rsidR="008F6917" w:rsidRDefault="008F6917" w:rsidP="00DF05FE">
            <w:pPr>
              <w:jc w:val="center"/>
            </w:pPr>
          </w:p>
        </w:tc>
        <w:tc>
          <w:tcPr>
            <w:tcW w:w="2694" w:type="dxa"/>
            <w:vMerge/>
            <w:shd w:val="clear" w:color="auto" w:fill="D6E3BC"/>
            <w:vAlign w:val="center"/>
          </w:tcPr>
          <w:p w:rsidR="008F6917" w:rsidRDefault="008F6917" w:rsidP="002D17A1">
            <w:pPr>
              <w:jc w:val="center"/>
            </w:pPr>
          </w:p>
        </w:tc>
        <w:tc>
          <w:tcPr>
            <w:tcW w:w="8221" w:type="dxa"/>
            <w:shd w:val="clear" w:color="auto" w:fill="D6E3BC"/>
            <w:vAlign w:val="center"/>
          </w:tcPr>
          <w:p w:rsidR="008F6917" w:rsidRDefault="008F6917" w:rsidP="00636236">
            <w:r>
              <w:t>Questionner la fiabilité et la pertinence des sources (2)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8F6917" w:rsidRDefault="008F6917" w:rsidP="009E05E2">
            <w:pPr>
              <w:jc w:val="center"/>
            </w:pPr>
          </w:p>
        </w:tc>
        <w:tc>
          <w:tcPr>
            <w:tcW w:w="850" w:type="dxa"/>
            <w:shd w:val="clear" w:color="auto" w:fill="D6E3BC"/>
            <w:vAlign w:val="center"/>
          </w:tcPr>
          <w:p w:rsidR="008F6917" w:rsidRDefault="008F6917" w:rsidP="009E05E2">
            <w:pPr>
              <w:jc w:val="center"/>
            </w:pPr>
          </w:p>
        </w:tc>
        <w:tc>
          <w:tcPr>
            <w:tcW w:w="1012" w:type="dxa"/>
            <w:shd w:val="clear" w:color="auto" w:fill="D6E3BC"/>
            <w:vAlign w:val="center"/>
          </w:tcPr>
          <w:p w:rsidR="008F6917" w:rsidRDefault="008F6917" w:rsidP="009E05E2">
            <w:pPr>
              <w:jc w:val="center"/>
            </w:pPr>
            <w:r>
              <w:t>x</w:t>
            </w:r>
          </w:p>
        </w:tc>
      </w:tr>
      <w:tr w:rsidR="00F74989" w:rsidTr="00913A6F">
        <w:trPr>
          <w:trHeight w:val="208"/>
        </w:trPr>
        <w:tc>
          <w:tcPr>
            <w:tcW w:w="1701" w:type="dxa"/>
            <w:vMerge/>
            <w:shd w:val="clear" w:color="auto" w:fill="D6E3BC"/>
            <w:vAlign w:val="center"/>
          </w:tcPr>
          <w:p w:rsidR="00F74989" w:rsidRDefault="00F74989" w:rsidP="00DF05FE">
            <w:pPr>
              <w:jc w:val="center"/>
            </w:pPr>
          </w:p>
        </w:tc>
        <w:tc>
          <w:tcPr>
            <w:tcW w:w="2694" w:type="dxa"/>
            <w:vMerge w:val="restart"/>
            <w:shd w:val="clear" w:color="auto" w:fill="D6E3BC"/>
            <w:vAlign w:val="center"/>
          </w:tcPr>
          <w:p w:rsidR="00F74989" w:rsidRDefault="00F74989" w:rsidP="002D17A1">
            <w:pPr>
              <w:jc w:val="center"/>
            </w:pPr>
            <w:r>
              <w:t>Gérer des données</w:t>
            </w:r>
          </w:p>
        </w:tc>
        <w:tc>
          <w:tcPr>
            <w:tcW w:w="8221" w:type="dxa"/>
            <w:shd w:val="clear" w:color="auto" w:fill="D6E3BC"/>
            <w:vAlign w:val="center"/>
          </w:tcPr>
          <w:p w:rsidR="00F74989" w:rsidRDefault="00F74989" w:rsidP="00636236">
            <w:r>
              <w:t>Sauvegarder des fichiers dans l’ordinateur utilisé et les retrouver (1)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F74989" w:rsidRDefault="00F74989" w:rsidP="009E05E2">
            <w:pPr>
              <w:jc w:val="center"/>
            </w:pPr>
          </w:p>
        </w:tc>
        <w:tc>
          <w:tcPr>
            <w:tcW w:w="850" w:type="dxa"/>
            <w:shd w:val="clear" w:color="auto" w:fill="D6E3BC"/>
            <w:vAlign w:val="center"/>
          </w:tcPr>
          <w:p w:rsidR="00F74989" w:rsidRDefault="00F74989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D6E3BC"/>
            <w:vAlign w:val="center"/>
          </w:tcPr>
          <w:p w:rsidR="00F74989" w:rsidRDefault="00F74989" w:rsidP="009E05E2">
            <w:pPr>
              <w:jc w:val="center"/>
            </w:pPr>
            <w:r>
              <w:t>x</w:t>
            </w:r>
          </w:p>
        </w:tc>
      </w:tr>
      <w:tr w:rsidR="00F74989" w:rsidTr="00913A6F">
        <w:trPr>
          <w:trHeight w:val="207"/>
        </w:trPr>
        <w:tc>
          <w:tcPr>
            <w:tcW w:w="1701" w:type="dxa"/>
            <w:vMerge/>
            <w:shd w:val="clear" w:color="auto" w:fill="D6E3BC"/>
            <w:vAlign w:val="center"/>
          </w:tcPr>
          <w:p w:rsidR="00F74989" w:rsidRDefault="00F74989" w:rsidP="00DF05FE">
            <w:pPr>
              <w:jc w:val="center"/>
            </w:pPr>
          </w:p>
        </w:tc>
        <w:tc>
          <w:tcPr>
            <w:tcW w:w="2694" w:type="dxa"/>
            <w:vMerge/>
            <w:shd w:val="clear" w:color="auto" w:fill="D6E3BC"/>
            <w:vAlign w:val="center"/>
          </w:tcPr>
          <w:p w:rsidR="00F74989" w:rsidRDefault="00F74989" w:rsidP="002D17A1">
            <w:pPr>
              <w:jc w:val="center"/>
            </w:pPr>
          </w:p>
        </w:tc>
        <w:tc>
          <w:tcPr>
            <w:tcW w:w="8221" w:type="dxa"/>
            <w:shd w:val="clear" w:color="auto" w:fill="D6E3BC"/>
            <w:vAlign w:val="center"/>
          </w:tcPr>
          <w:p w:rsidR="00F74989" w:rsidRDefault="00F74989" w:rsidP="00636236">
            <w:r>
              <w:t>Sauvegarder des fichiers dans l’ordinateur utilisé et dans un espace de stockage partagé et sécurisé afin de pouvoir les réutiliser (2)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F74989" w:rsidRDefault="00F74989" w:rsidP="009E05E2">
            <w:pPr>
              <w:jc w:val="center"/>
            </w:pPr>
          </w:p>
        </w:tc>
        <w:tc>
          <w:tcPr>
            <w:tcW w:w="850" w:type="dxa"/>
            <w:shd w:val="clear" w:color="auto" w:fill="D6E3BC"/>
            <w:vAlign w:val="center"/>
          </w:tcPr>
          <w:p w:rsidR="00F74989" w:rsidRDefault="00F74989" w:rsidP="009E05E2">
            <w:pPr>
              <w:jc w:val="center"/>
            </w:pPr>
          </w:p>
        </w:tc>
        <w:tc>
          <w:tcPr>
            <w:tcW w:w="1012" w:type="dxa"/>
            <w:shd w:val="clear" w:color="auto" w:fill="D6E3BC"/>
            <w:vAlign w:val="center"/>
          </w:tcPr>
          <w:p w:rsidR="00F74989" w:rsidRDefault="00F74989" w:rsidP="009E05E2">
            <w:pPr>
              <w:jc w:val="center"/>
            </w:pPr>
            <w:r>
              <w:t>x</w:t>
            </w:r>
          </w:p>
        </w:tc>
      </w:tr>
      <w:tr w:rsidR="008F6917" w:rsidTr="00913A6F">
        <w:trPr>
          <w:trHeight w:val="327"/>
        </w:trPr>
        <w:tc>
          <w:tcPr>
            <w:tcW w:w="1701" w:type="dxa"/>
            <w:vMerge/>
            <w:shd w:val="clear" w:color="auto" w:fill="D6E3BC"/>
            <w:vAlign w:val="center"/>
          </w:tcPr>
          <w:p w:rsidR="008F6917" w:rsidRDefault="008F6917" w:rsidP="00DF05FE">
            <w:pPr>
              <w:jc w:val="center"/>
            </w:pPr>
          </w:p>
        </w:tc>
        <w:tc>
          <w:tcPr>
            <w:tcW w:w="2694" w:type="dxa"/>
            <w:shd w:val="clear" w:color="auto" w:fill="D6E3BC"/>
            <w:vAlign w:val="center"/>
          </w:tcPr>
          <w:p w:rsidR="008F6917" w:rsidRDefault="008F6917" w:rsidP="002D17A1">
            <w:pPr>
              <w:jc w:val="center"/>
            </w:pPr>
            <w:r>
              <w:t>Traiter des données</w:t>
            </w:r>
          </w:p>
        </w:tc>
        <w:tc>
          <w:tcPr>
            <w:tcW w:w="8221" w:type="dxa"/>
            <w:shd w:val="clear" w:color="auto" w:fill="D6E3BC"/>
            <w:vAlign w:val="center"/>
          </w:tcPr>
          <w:p w:rsidR="008F6917" w:rsidRDefault="00F74989" w:rsidP="00636236">
            <w:r>
              <w:t>Sélectionner et mettre en relation des informations issues de ressources numériques (1)</w:t>
            </w:r>
          </w:p>
        </w:tc>
        <w:tc>
          <w:tcPr>
            <w:tcW w:w="851" w:type="dxa"/>
            <w:shd w:val="clear" w:color="auto" w:fill="D6E3BC"/>
            <w:vAlign w:val="center"/>
          </w:tcPr>
          <w:p w:rsidR="008F6917" w:rsidRDefault="008F6917" w:rsidP="009E05E2">
            <w:pPr>
              <w:jc w:val="center"/>
            </w:pPr>
          </w:p>
        </w:tc>
        <w:tc>
          <w:tcPr>
            <w:tcW w:w="850" w:type="dxa"/>
            <w:shd w:val="clear" w:color="auto" w:fill="D6E3BC"/>
            <w:vAlign w:val="center"/>
          </w:tcPr>
          <w:p w:rsidR="008F6917" w:rsidRDefault="008F6917" w:rsidP="009E05E2">
            <w:pPr>
              <w:jc w:val="center"/>
            </w:pPr>
          </w:p>
        </w:tc>
        <w:tc>
          <w:tcPr>
            <w:tcW w:w="1012" w:type="dxa"/>
            <w:shd w:val="clear" w:color="auto" w:fill="D6E3BC"/>
            <w:vAlign w:val="center"/>
          </w:tcPr>
          <w:p w:rsidR="008F6917" w:rsidRDefault="00F74989" w:rsidP="009E05E2">
            <w:pPr>
              <w:jc w:val="center"/>
            </w:pPr>
            <w:r>
              <w:t>x</w:t>
            </w:r>
          </w:p>
        </w:tc>
      </w:tr>
      <w:tr w:rsidR="00AB3327" w:rsidTr="00913A6F">
        <w:trPr>
          <w:trHeight w:val="115"/>
        </w:trPr>
        <w:tc>
          <w:tcPr>
            <w:tcW w:w="1701" w:type="dxa"/>
            <w:vMerge w:val="restart"/>
            <w:shd w:val="clear" w:color="auto" w:fill="F3EEA2"/>
            <w:vAlign w:val="center"/>
          </w:tcPr>
          <w:p w:rsidR="00AB3327" w:rsidRDefault="00AB3327" w:rsidP="00DF05FE">
            <w:pPr>
              <w:jc w:val="center"/>
            </w:pPr>
            <w:r>
              <w:t>Communication &amp; Collaboration</w:t>
            </w:r>
          </w:p>
          <w:p w:rsidR="00374ABE" w:rsidRDefault="00374ABE" w:rsidP="00DF05FE">
            <w:pPr>
              <w:jc w:val="center"/>
            </w:pPr>
          </w:p>
          <w:p w:rsidR="00374ABE" w:rsidRDefault="00374ABE" w:rsidP="00DF05F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A9989F2" wp14:editId="1605BD5F">
                  <wp:extent cx="758454" cy="687146"/>
                  <wp:effectExtent l="0" t="0" r="381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216" cy="69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Merge w:val="restart"/>
            <w:shd w:val="clear" w:color="auto" w:fill="F3EEA2"/>
            <w:vAlign w:val="center"/>
          </w:tcPr>
          <w:p w:rsidR="00AB3327" w:rsidRDefault="00AB3327" w:rsidP="002D17A1">
            <w:pPr>
              <w:jc w:val="center"/>
            </w:pPr>
            <w:r>
              <w:t>Interagir</w:t>
            </w:r>
          </w:p>
        </w:tc>
        <w:tc>
          <w:tcPr>
            <w:tcW w:w="8221" w:type="dxa"/>
            <w:shd w:val="clear" w:color="auto" w:fill="F3EEA2"/>
            <w:vAlign w:val="center"/>
          </w:tcPr>
          <w:p w:rsidR="00AB3327" w:rsidRDefault="00AB3327" w:rsidP="00636236">
            <w:r>
              <w:t>Comprendre que des contenus sur Internet peuvent être inappropriés et savoir réagir (1)</w:t>
            </w:r>
          </w:p>
        </w:tc>
        <w:tc>
          <w:tcPr>
            <w:tcW w:w="851" w:type="dxa"/>
            <w:shd w:val="clear" w:color="auto" w:fill="F3EEA2"/>
            <w:vAlign w:val="center"/>
          </w:tcPr>
          <w:p w:rsidR="00AB3327" w:rsidRDefault="00AB3327" w:rsidP="009E05E2">
            <w:pPr>
              <w:jc w:val="center"/>
            </w:pPr>
          </w:p>
        </w:tc>
        <w:tc>
          <w:tcPr>
            <w:tcW w:w="850" w:type="dxa"/>
            <w:shd w:val="clear" w:color="auto" w:fill="F3EEA2"/>
            <w:vAlign w:val="center"/>
          </w:tcPr>
          <w:p w:rsidR="00AB3327" w:rsidRDefault="00AB3327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F3EEA2"/>
            <w:vAlign w:val="center"/>
          </w:tcPr>
          <w:p w:rsidR="00AB3327" w:rsidRDefault="00AB3327" w:rsidP="009E05E2">
            <w:pPr>
              <w:jc w:val="center"/>
            </w:pPr>
            <w:r>
              <w:t>x</w:t>
            </w:r>
          </w:p>
        </w:tc>
      </w:tr>
      <w:tr w:rsidR="00AB3327" w:rsidTr="00913A6F">
        <w:trPr>
          <w:trHeight w:val="104"/>
        </w:trPr>
        <w:tc>
          <w:tcPr>
            <w:tcW w:w="1701" w:type="dxa"/>
            <w:vMerge/>
            <w:shd w:val="clear" w:color="auto" w:fill="F3EEA2"/>
            <w:vAlign w:val="center"/>
          </w:tcPr>
          <w:p w:rsidR="00AB3327" w:rsidRDefault="00AB3327" w:rsidP="00DF05FE">
            <w:pPr>
              <w:jc w:val="center"/>
            </w:pPr>
          </w:p>
        </w:tc>
        <w:tc>
          <w:tcPr>
            <w:tcW w:w="2694" w:type="dxa"/>
            <w:vMerge/>
            <w:shd w:val="clear" w:color="auto" w:fill="F3EEA2"/>
            <w:vAlign w:val="center"/>
          </w:tcPr>
          <w:p w:rsidR="00AB3327" w:rsidRDefault="00AB3327" w:rsidP="002D17A1">
            <w:pPr>
              <w:jc w:val="center"/>
            </w:pPr>
          </w:p>
        </w:tc>
        <w:tc>
          <w:tcPr>
            <w:tcW w:w="8221" w:type="dxa"/>
            <w:shd w:val="clear" w:color="auto" w:fill="F3EEA2"/>
            <w:vAlign w:val="center"/>
          </w:tcPr>
          <w:p w:rsidR="00AB3327" w:rsidRDefault="00AB3327" w:rsidP="00636236">
            <w:r>
              <w:t>Utiliser un outil ou un service numérique pour communiquer (2)</w:t>
            </w:r>
          </w:p>
        </w:tc>
        <w:tc>
          <w:tcPr>
            <w:tcW w:w="851" w:type="dxa"/>
            <w:shd w:val="clear" w:color="auto" w:fill="F3EEA2"/>
            <w:vAlign w:val="center"/>
          </w:tcPr>
          <w:p w:rsidR="00AB3327" w:rsidRDefault="00AB3327" w:rsidP="009E05E2">
            <w:pPr>
              <w:jc w:val="center"/>
            </w:pPr>
          </w:p>
        </w:tc>
        <w:tc>
          <w:tcPr>
            <w:tcW w:w="850" w:type="dxa"/>
            <w:shd w:val="clear" w:color="auto" w:fill="F3EEA2"/>
            <w:vAlign w:val="center"/>
          </w:tcPr>
          <w:p w:rsidR="00AB3327" w:rsidRDefault="00AB3327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F3EEA2"/>
            <w:vAlign w:val="center"/>
          </w:tcPr>
          <w:p w:rsidR="00AB3327" w:rsidRDefault="00AB3327" w:rsidP="009E05E2">
            <w:pPr>
              <w:jc w:val="center"/>
            </w:pPr>
            <w:r>
              <w:t>x</w:t>
            </w:r>
          </w:p>
        </w:tc>
      </w:tr>
      <w:tr w:rsidR="00AB3327" w:rsidTr="00913A6F">
        <w:trPr>
          <w:trHeight w:val="103"/>
        </w:trPr>
        <w:tc>
          <w:tcPr>
            <w:tcW w:w="1701" w:type="dxa"/>
            <w:vMerge/>
            <w:shd w:val="clear" w:color="auto" w:fill="F3EEA2"/>
            <w:vAlign w:val="center"/>
          </w:tcPr>
          <w:p w:rsidR="00AB3327" w:rsidRDefault="00AB3327" w:rsidP="00DF05FE">
            <w:pPr>
              <w:jc w:val="center"/>
            </w:pPr>
          </w:p>
        </w:tc>
        <w:tc>
          <w:tcPr>
            <w:tcW w:w="2694" w:type="dxa"/>
            <w:vMerge/>
            <w:shd w:val="clear" w:color="auto" w:fill="F3EEA2"/>
            <w:vAlign w:val="center"/>
          </w:tcPr>
          <w:p w:rsidR="00AB3327" w:rsidRDefault="00AB3327" w:rsidP="002D17A1">
            <w:pPr>
              <w:jc w:val="center"/>
            </w:pPr>
          </w:p>
        </w:tc>
        <w:tc>
          <w:tcPr>
            <w:tcW w:w="8221" w:type="dxa"/>
            <w:shd w:val="clear" w:color="auto" w:fill="F3EEA2"/>
            <w:vAlign w:val="center"/>
          </w:tcPr>
          <w:p w:rsidR="00AB3327" w:rsidRDefault="00AB3327" w:rsidP="00636236">
            <w:r>
              <w:t>Connaître et utiliser les règles de civilité lors des interactions en ligne (2)</w:t>
            </w:r>
          </w:p>
        </w:tc>
        <w:tc>
          <w:tcPr>
            <w:tcW w:w="851" w:type="dxa"/>
            <w:shd w:val="clear" w:color="auto" w:fill="F3EEA2"/>
            <w:vAlign w:val="center"/>
          </w:tcPr>
          <w:p w:rsidR="00AB3327" w:rsidRDefault="00AB3327" w:rsidP="009E05E2">
            <w:pPr>
              <w:jc w:val="center"/>
            </w:pPr>
          </w:p>
        </w:tc>
        <w:tc>
          <w:tcPr>
            <w:tcW w:w="850" w:type="dxa"/>
            <w:shd w:val="clear" w:color="auto" w:fill="F3EEA2"/>
            <w:vAlign w:val="center"/>
          </w:tcPr>
          <w:p w:rsidR="00AB3327" w:rsidRDefault="00AB3327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F3EEA2"/>
            <w:vAlign w:val="center"/>
          </w:tcPr>
          <w:p w:rsidR="00AB3327" w:rsidRDefault="00AB3327" w:rsidP="009E05E2">
            <w:pPr>
              <w:jc w:val="center"/>
            </w:pPr>
            <w:r>
              <w:t>x</w:t>
            </w:r>
          </w:p>
        </w:tc>
      </w:tr>
      <w:tr w:rsidR="00AB3327" w:rsidTr="00913A6F">
        <w:trPr>
          <w:trHeight w:val="104"/>
        </w:trPr>
        <w:tc>
          <w:tcPr>
            <w:tcW w:w="1701" w:type="dxa"/>
            <w:vMerge/>
            <w:shd w:val="clear" w:color="auto" w:fill="F3EEA2"/>
            <w:vAlign w:val="center"/>
          </w:tcPr>
          <w:p w:rsidR="00AB3327" w:rsidRDefault="00AB3327" w:rsidP="00DF05FE">
            <w:pPr>
              <w:jc w:val="center"/>
            </w:pPr>
          </w:p>
        </w:tc>
        <w:tc>
          <w:tcPr>
            <w:tcW w:w="2694" w:type="dxa"/>
            <w:vMerge w:val="restart"/>
            <w:shd w:val="clear" w:color="auto" w:fill="F3EEA2"/>
            <w:vAlign w:val="center"/>
          </w:tcPr>
          <w:p w:rsidR="00AB3327" w:rsidRDefault="00AB3327" w:rsidP="002D17A1">
            <w:pPr>
              <w:jc w:val="center"/>
            </w:pPr>
            <w:r>
              <w:t>Partager et publier</w:t>
            </w:r>
          </w:p>
        </w:tc>
        <w:tc>
          <w:tcPr>
            <w:tcW w:w="8221" w:type="dxa"/>
            <w:shd w:val="clear" w:color="auto" w:fill="F3EEA2"/>
            <w:vAlign w:val="center"/>
          </w:tcPr>
          <w:p w:rsidR="00AB3327" w:rsidRDefault="00AB3327" w:rsidP="00636236">
            <w:r>
              <w:t>Publier des contenus en ligne (1)</w:t>
            </w:r>
          </w:p>
        </w:tc>
        <w:tc>
          <w:tcPr>
            <w:tcW w:w="851" w:type="dxa"/>
            <w:shd w:val="clear" w:color="auto" w:fill="F3EEA2"/>
            <w:vAlign w:val="center"/>
          </w:tcPr>
          <w:p w:rsidR="00AB3327" w:rsidRDefault="00AB3327" w:rsidP="009E05E2">
            <w:pPr>
              <w:jc w:val="center"/>
            </w:pPr>
            <w:r>
              <w:t>x</w:t>
            </w:r>
          </w:p>
        </w:tc>
        <w:tc>
          <w:tcPr>
            <w:tcW w:w="850" w:type="dxa"/>
            <w:shd w:val="clear" w:color="auto" w:fill="F3EEA2"/>
            <w:vAlign w:val="center"/>
          </w:tcPr>
          <w:p w:rsidR="00AB3327" w:rsidRDefault="00AB3327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F3EEA2"/>
            <w:vAlign w:val="center"/>
          </w:tcPr>
          <w:p w:rsidR="00AB3327" w:rsidRDefault="00AB3327" w:rsidP="009E05E2">
            <w:pPr>
              <w:jc w:val="center"/>
            </w:pPr>
            <w:r>
              <w:t>x</w:t>
            </w:r>
          </w:p>
        </w:tc>
      </w:tr>
      <w:tr w:rsidR="00AB3327" w:rsidTr="00913A6F">
        <w:trPr>
          <w:trHeight w:val="103"/>
        </w:trPr>
        <w:tc>
          <w:tcPr>
            <w:tcW w:w="1701" w:type="dxa"/>
            <w:vMerge/>
            <w:shd w:val="clear" w:color="auto" w:fill="F3EEA2"/>
            <w:vAlign w:val="center"/>
          </w:tcPr>
          <w:p w:rsidR="00AB3327" w:rsidRDefault="00AB3327" w:rsidP="00DF05FE">
            <w:pPr>
              <w:jc w:val="center"/>
            </w:pPr>
          </w:p>
        </w:tc>
        <w:tc>
          <w:tcPr>
            <w:tcW w:w="2694" w:type="dxa"/>
            <w:vMerge/>
            <w:shd w:val="clear" w:color="auto" w:fill="F3EEA2"/>
            <w:vAlign w:val="center"/>
          </w:tcPr>
          <w:p w:rsidR="00AB3327" w:rsidRDefault="00AB3327" w:rsidP="002D17A1">
            <w:pPr>
              <w:jc w:val="center"/>
            </w:pPr>
          </w:p>
        </w:tc>
        <w:tc>
          <w:tcPr>
            <w:tcW w:w="8221" w:type="dxa"/>
            <w:shd w:val="clear" w:color="auto" w:fill="F3EEA2"/>
            <w:vAlign w:val="center"/>
          </w:tcPr>
          <w:p w:rsidR="00AB3327" w:rsidRDefault="00AB3327" w:rsidP="00636236">
            <w:r>
              <w:t>Modifier les informations attachées à son profil dans un environnement numérique en fonction de son contexte d’usage (2)</w:t>
            </w:r>
          </w:p>
        </w:tc>
        <w:tc>
          <w:tcPr>
            <w:tcW w:w="851" w:type="dxa"/>
            <w:shd w:val="clear" w:color="auto" w:fill="F3EEA2"/>
            <w:vAlign w:val="center"/>
          </w:tcPr>
          <w:p w:rsidR="00AB3327" w:rsidRDefault="00AB3327" w:rsidP="009E05E2">
            <w:pPr>
              <w:jc w:val="center"/>
            </w:pPr>
          </w:p>
        </w:tc>
        <w:tc>
          <w:tcPr>
            <w:tcW w:w="850" w:type="dxa"/>
            <w:shd w:val="clear" w:color="auto" w:fill="F3EEA2"/>
            <w:vAlign w:val="center"/>
          </w:tcPr>
          <w:p w:rsidR="00AB3327" w:rsidRDefault="00AB3327" w:rsidP="009E05E2">
            <w:pPr>
              <w:jc w:val="center"/>
            </w:pPr>
          </w:p>
        </w:tc>
        <w:tc>
          <w:tcPr>
            <w:tcW w:w="1012" w:type="dxa"/>
            <w:shd w:val="clear" w:color="auto" w:fill="F3EEA2"/>
            <w:vAlign w:val="center"/>
          </w:tcPr>
          <w:p w:rsidR="00AB3327" w:rsidRDefault="00AB3327" w:rsidP="009E05E2">
            <w:pPr>
              <w:jc w:val="center"/>
            </w:pPr>
            <w:r>
              <w:t>x</w:t>
            </w:r>
          </w:p>
        </w:tc>
      </w:tr>
      <w:tr w:rsidR="00AB3327" w:rsidTr="00913A6F">
        <w:trPr>
          <w:trHeight w:val="305"/>
        </w:trPr>
        <w:tc>
          <w:tcPr>
            <w:tcW w:w="1701" w:type="dxa"/>
            <w:vMerge/>
            <w:shd w:val="clear" w:color="auto" w:fill="F3EEA2"/>
            <w:vAlign w:val="center"/>
          </w:tcPr>
          <w:p w:rsidR="00AB3327" w:rsidRDefault="00AB3327" w:rsidP="00DF05FE">
            <w:pPr>
              <w:jc w:val="center"/>
            </w:pPr>
          </w:p>
        </w:tc>
        <w:tc>
          <w:tcPr>
            <w:tcW w:w="2694" w:type="dxa"/>
            <w:shd w:val="clear" w:color="auto" w:fill="F3EEA2"/>
            <w:vAlign w:val="center"/>
          </w:tcPr>
          <w:p w:rsidR="00AB3327" w:rsidRDefault="00AB3327" w:rsidP="002D17A1">
            <w:pPr>
              <w:jc w:val="center"/>
            </w:pPr>
            <w:r>
              <w:t>Collaborer</w:t>
            </w:r>
          </w:p>
        </w:tc>
        <w:tc>
          <w:tcPr>
            <w:tcW w:w="8221" w:type="dxa"/>
            <w:shd w:val="clear" w:color="auto" w:fill="F3EEA2"/>
            <w:vAlign w:val="center"/>
          </w:tcPr>
          <w:p w:rsidR="00AB3327" w:rsidRDefault="009E05E2" w:rsidP="00636236">
            <w:r>
              <w:t>Utiliser un dispositif d’écriture collaborative (1)</w:t>
            </w:r>
          </w:p>
        </w:tc>
        <w:tc>
          <w:tcPr>
            <w:tcW w:w="851" w:type="dxa"/>
            <w:shd w:val="clear" w:color="auto" w:fill="F3EEA2"/>
            <w:vAlign w:val="center"/>
          </w:tcPr>
          <w:p w:rsidR="00AB3327" w:rsidRDefault="009E05E2" w:rsidP="009E05E2">
            <w:pPr>
              <w:jc w:val="center"/>
            </w:pPr>
            <w:r>
              <w:t>x</w:t>
            </w:r>
          </w:p>
        </w:tc>
        <w:tc>
          <w:tcPr>
            <w:tcW w:w="850" w:type="dxa"/>
            <w:shd w:val="clear" w:color="auto" w:fill="F3EEA2"/>
            <w:vAlign w:val="center"/>
          </w:tcPr>
          <w:p w:rsidR="00AB3327" w:rsidRDefault="009E05E2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F3EEA2"/>
            <w:vAlign w:val="center"/>
          </w:tcPr>
          <w:p w:rsidR="00AB3327" w:rsidRDefault="009E05E2" w:rsidP="009E05E2">
            <w:pPr>
              <w:jc w:val="center"/>
            </w:pPr>
            <w:r>
              <w:t>x</w:t>
            </w:r>
          </w:p>
        </w:tc>
      </w:tr>
      <w:tr w:rsidR="009E05E2" w:rsidTr="00913A6F">
        <w:trPr>
          <w:trHeight w:val="276"/>
        </w:trPr>
        <w:tc>
          <w:tcPr>
            <w:tcW w:w="1701" w:type="dxa"/>
            <w:vMerge/>
            <w:shd w:val="clear" w:color="auto" w:fill="F3EEA2"/>
            <w:vAlign w:val="center"/>
          </w:tcPr>
          <w:p w:rsidR="009E05E2" w:rsidRDefault="009E05E2" w:rsidP="00DF05FE">
            <w:pPr>
              <w:jc w:val="center"/>
            </w:pPr>
          </w:p>
        </w:tc>
        <w:tc>
          <w:tcPr>
            <w:tcW w:w="2694" w:type="dxa"/>
            <w:shd w:val="clear" w:color="auto" w:fill="F3EEA2"/>
            <w:vAlign w:val="center"/>
          </w:tcPr>
          <w:p w:rsidR="009E05E2" w:rsidRDefault="009E05E2" w:rsidP="002D17A1">
            <w:pPr>
              <w:jc w:val="center"/>
            </w:pPr>
            <w:r>
              <w:t>S’insérer dans un monde numérique</w:t>
            </w:r>
          </w:p>
        </w:tc>
        <w:tc>
          <w:tcPr>
            <w:tcW w:w="8221" w:type="dxa"/>
            <w:shd w:val="clear" w:color="auto" w:fill="F3EEA2"/>
            <w:vAlign w:val="center"/>
          </w:tcPr>
          <w:p w:rsidR="009E05E2" w:rsidRDefault="009E05E2" w:rsidP="00636236">
            <w:r>
              <w:t>Comprendre la nécessité de protéger la vie privée de chacun</w:t>
            </w:r>
            <w:r w:rsidR="004C20D0">
              <w:t xml:space="preserve"> (1)</w:t>
            </w:r>
          </w:p>
        </w:tc>
        <w:tc>
          <w:tcPr>
            <w:tcW w:w="851" w:type="dxa"/>
            <w:shd w:val="clear" w:color="auto" w:fill="F3EEA2"/>
            <w:vAlign w:val="center"/>
          </w:tcPr>
          <w:p w:rsidR="009E05E2" w:rsidRDefault="009E05E2" w:rsidP="009E05E2">
            <w:pPr>
              <w:jc w:val="center"/>
            </w:pPr>
          </w:p>
        </w:tc>
        <w:tc>
          <w:tcPr>
            <w:tcW w:w="850" w:type="dxa"/>
            <w:shd w:val="clear" w:color="auto" w:fill="F3EEA2"/>
            <w:vAlign w:val="center"/>
          </w:tcPr>
          <w:p w:rsidR="009E05E2" w:rsidRDefault="009E05E2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F3EEA2"/>
            <w:vAlign w:val="center"/>
          </w:tcPr>
          <w:p w:rsidR="009E05E2" w:rsidRDefault="009E05E2" w:rsidP="009E05E2">
            <w:pPr>
              <w:jc w:val="center"/>
            </w:pPr>
            <w:r>
              <w:t>x</w:t>
            </w:r>
          </w:p>
        </w:tc>
      </w:tr>
      <w:tr w:rsidR="00C7324E" w:rsidTr="00913A6F">
        <w:trPr>
          <w:trHeight w:val="519"/>
        </w:trPr>
        <w:tc>
          <w:tcPr>
            <w:tcW w:w="1701" w:type="dxa"/>
            <w:vMerge w:val="restart"/>
            <w:shd w:val="clear" w:color="auto" w:fill="E4B8B8"/>
            <w:vAlign w:val="center"/>
          </w:tcPr>
          <w:p w:rsidR="00C7324E" w:rsidRDefault="00C7324E" w:rsidP="00DF05FE">
            <w:pPr>
              <w:jc w:val="center"/>
            </w:pPr>
            <w:r>
              <w:t>Création de contenus</w:t>
            </w:r>
          </w:p>
          <w:p w:rsidR="00C7324E" w:rsidRDefault="00C7324E" w:rsidP="00DF05FE">
            <w:pPr>
              <w:jc w:val="center"/>
            </w:pPr>
          </w:p>
          <w:p w:rsidR="00C7324E" w:rsidRDefault="00C7324E" w:rsidP="00DF05F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21851DF5" wp14:editId="0ADB0B76">
                  <wp:extent cx="756543" cy="743611"/>
                  <wp:effectExtent l="0" t="0" r="571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425" cy="754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Merge w:val="restart"/>
            <w:shd w:val="clear" w:color="auto" w:fill="E4B8B8"/>
            <w:vAlign w:val="center"/>
          </w:tcPr>
          <w:p w:rsidR="00C7324E" w:rsidRDefault="00C7324E" w:rsidP="002D17A1">
            <w:pPr>
              <w:jc w:val="center"/>
            </w:pPr>
            <w:r>
              <w:t>Développer des documents à contenu majoritairement textuel</w:t>
            </w:r>
          </w:p>
        </w:tc>
        <w:tc>
          <w:tcPr>
            <w:tcW w:w="8221" w:type="dxa"/>
            <w:shd w:val="clear" w:color="auto" w:fill="E4B8B8"/>
            <w:vAlign w:val="center"/>
          </w:tcPr>
          <w:p w:rsidR="00C7324E" w:rsidRDefault="00C7324E" w:rsidP="00636236">
            <w:r>
              <w:t>Utiliser les fonctions simples d’un traitement de texte (1)</w:t>
            </w:r>
          </w:p>
        </w:tc>
        <w:tc>
          <w:tcPr>
            <w:tcW w:w="851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 xml:space="preserve">x </w:t>
            </w:r>
          </w:p>
        </w:tc>
        <w:tc>
          <w:tcPr>
            <w:tcW w:w="850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</w:tr>
      <w:tr w:rsidR="00C7324E" w:rsidTr="00913A6F">
        <w:trPr>
          <w:trHeight w:val="518"/>
        </w:trPr>
        <w:tc>
          <w:tcPr>
            <w:tcW w:w="1701" w:type="dxa"/>
            <w:vMerge/>
            <w:shd w:val="clear" w:color="auto" w:fill="E4B8B8"/>
            <w:vAlign w:val="center"/>
          </w:tcPr>
          <w:p w:rsidR="00C7324E" w:rsidRDefault="00C7324E" w:rsidP="00DF05FE">
            <w:pPr>
              <w:jc w:val="center"/>
            </w:pPr>
          </w:p>
        </w:tc>
        <w:tc>
          <w:tcPr>
            <w:tcW w:w="2694" w:type="dxa"/>
            <w:vMerge/>
            <w:shd w:val="clear" w:color="auto" w:fill="E4B8B8"/>
            <w:vAlign w:val="center"/>
          </w:tcPr>
          <w:p w:rsidR="00C7324E" w:rsidRDefault="00C7324E" w:rsidP="002D17A1">
            <w:pPr>
              <w:jc w:val="center"/>
            </w:pPr>
          </w:p>
        </w:tc>
        <w:tc>
          <w:tcPr>
            <w:tcW w:w="8221" w:type="dxa"/>
            <w:shd w:val="clear" w:color="auto" w:fill="E4B8B8"/>
            <w:vAlign w:val="center"/>
          </w:tcPr>
          <w:p w:rsidR="00C7324E" w:rsidRDefault="00C7324E" w:rsidP="00636236">
            <w:r>
              <w:t>Utiliser les fonctions simples d’une application pour produire des contenus majoritairement textuels associés à une image, un son ou une vidéo (2)</w:t>
            </w:r>
          </w:p>
        </w:tc>
        <w:tc>
          <w:tcPr>
            <w:tcW w:w="851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  <w:tc>
          <w:tcPr>
            <w:tcW w:w="850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</w:tr>
      <w:tr w:rsidR="00C7324E" w:rsidTr="00913A6F">
        <w:trPr>
          <w:trHeight w:val="311"/>
        </w:trPr>
        <w:tc>
          <w:tcPr>
            <w:tcW w:w="1701" w:type="dxa"/>
            <w:vMerge/>
            <w:shd w:val="clear" w:color="auto" w:fill="E4B8B8"/>
            <w:vAlign w:val="center"/>
          </w:tcPr>
          <w:p w:rsidR="00C7324E" w:rsidRDefault="00C7324E" w:rsidP="00DF05FE">
            <w:pPr>
              <w:jc w:val="center"/>
            </w:pPr>
          </w:p>
        </w:tc>
        <w:tc>
          <w:tcPr>
            <w:tcW w:w="2694" w:type="dxa"/>
            <w:vMerge w:val="restart"/>
            <w:shd w:val="clear" w:color="auto" w:fill="E4B8B8"/>
            <w:vAlign w:val="center"/>
          </w:tcPr>
          <w:p w:rsidR="00C7324E" w:rsidRDefault="00C7324E" w:rsidP="002D17A1">
            <w:pPr>
              <w:jc w:val="center"/>
            </w:pPr>
            <w:r>
              <w:t>Développer des documents visuels sonores</w:t>
            </w:r>
          </w:p>
        </w:tc>
        <w:tc>
          <w:tcPr>
            <w:tcW w:w="8221" w:type="dxa"/>
            <w:shd w:val="clear" w:color="auto" w:fill="E4B8B8"/>
            <w:vAlign w:val="center"/>
          </w:tcPr>
          <w:p w:rsidR="00C7324E" w:rsidRDefault="00C7324E" w:rsidP="00636236">
            <w:r>
              <w:t>Produire ou numériser une image ou un son (1)</w:t>
            </w:r>
          </w:p>
        </w:tc>
        <w:tc>
          <w:tcPr>
            <w:tcW w:w="851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  <w:tc>
          <w:tcPr>
            <w:tcW w:w="850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</w:tr>
      <w:tr w:rsidR="00C7324E" w:rsidTr="00913A6F">
        <w:trPr>
          <w:trHeight w:val="311"/>
        </w:trPr>
        <w:tc>
          <w:tcPr>
            <w:tcW w:w="1701" w:type="dxa"/>
            <w:vMerge/>
            <w:shd w:val="clear" w:color="auto" w:fill="E4B8B8"/>
            <w:vAlign w:val="center"/>
          </w:tcPr>
          <w:p w:rsidR="00C7324E" w:rsidRDefault="00C7324E" w:rsidP="00DF05FE">
            <w:pPr>
              <w:jc w:val="center"/>
            </w:pPr>
          </w:p>
        </w:tc>
        <w:tc>
          <w:tcPr>
            <w:tcW w:w="2694" w:type="dxa"/>
            <w:vMerge/>
            <w:shd w:val="clear" w:color="auto" w:fill="E4B8B8"/>
            <w:vAlign w:val="center"/>
          </w:tcPr>
          <w:p w:rsidR="00C7324E" w:rsidRDefault="00C7324E" w:rsidP="002D17A1">
            <w:pPr>
              <w:jc w:val="center"/>
            </w:pPr>
          </w:p>
        </w:tc>
        <w:tc>
          <w:tcPr>
            <w:tcW w:w="8221" w:type="dxa"/>
            <w:shd w:val="clear" w:color="auto" w:fill="E4B8B8"/>
            <w:vAlign w:val="center"/>
          </w:tcPr>
          <w:p w:rsidR="00C7324E" w:rsidRDefault="00C7324E" w:rsidP="00636236">
            <w:r>
              <w:t>Produire et enregistrer un document multimédia (2)</w:t>
            </w:r>
          </w:p>
        </w:tc>
        <w:tc>
          <w:tcPr>
            <w:tcW w:w="851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</w:p>
        </w:tc>
        <w:tc>
          <w:tcPr>
            <w:tcW w:w="850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</w:tr>
      <w:tr w:rsidR="00C7324E" w:rsidTr="00913A6F">
        <w:trPr>
          <w:trHeight w:val="311"/>
        </w:trPr>
        <w:tc>
          <w:tcPr>
            <w:tcW w:w="1701" w:type="dxa"/>
            <w:vMerge/>
            <w:shd w:val="clear" w:color="auto" w:fill="E4B8B8"/>
            <w:vAlign w:val="center"/>
          </w:tcPr>
          <w:p w:rsidR="00C7324E" w:rsidRDefault="00C7324E" w:rsidP="00DF05FE">
            <w:pPr>
              <w:jc w:val="center"/>
            </w:pPr>
          </w:p>
        </w:tc>
        <w:tc>
          <w:tcPr>
            <w:tcW w:w="2694" w:type="dxa"/>
            <w:vMerge w:val="restart"/>
            <w:shd w:val="clear" w:color="auto" w:fill="E4B8B8"/>
            <w:vAlign w:val="center"/>
          </w:tcPr>
          <w:p w:rsidR="00C7324E" w:rsidRDefault="00C7324E" w:rsidP="002D17A1">
            <w:pPr>
              <w:jc w:val="center"/>
            </w:pPr>
            <w:r>
              <w:t>Adapter des documents à leur finalité</w:t>
            </w:r>
          </w:p>
        </w:tc>
        <w:tc>
          <w:tcPr>
            <w:tcW w:w="8221" w:type="dxa"/>
            <w:shd w:val="clear" w:color="auto" w:fill="E4B8B8"/>
            <w:vAlign w:val="center"/>
          </w:tcPr>
          <w:p w:rsidR="00C7324E" w:rsidRDefault="00C7324E" w:rsidP="00636236">
            <w:r>
              <w:t>Utiliser des fonctions simples de mise en page d’un document pour répondre à un objectif de diffusion (1)</w:t>
            </w:r>
          </w:p>
        </w:tc>
        <w:tc>
          <w:tcPr>
            <w:tcW w:w="851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</w:p>
        </w:tc>
        <w:tc>
          <w:tcPr>
            <w:tcW w:w="850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</w:tr>
      <w:tr w:rsidR="00C7324E" w:rsidTr="00913A6F">
        <w:trPr>
          <w:trHeight w:val="311"/>
        </w:trPr>
        <w:tc>
          <w:tcPr>
            <w:tcW w:w="1701" w:type="dxa"/>
            <w:vMerge/>
            <w:shd w:val="clear" w:color="auto" w:fill="E4B8B8"/>
            <w:vAlign w:val="center"/>
          </w:tcPr>
          <w:p w:rsidR="00C7324E" w:rsidRDefault="00C7324E" w:rsidP="00DF05FE">
            <w:pPr>
              <w:jc w:val="center"/>
            </w:pPr>
          </w:p>
        </w:tc>
        <w:tc>
          <w:tcPr>
            <w:tcW w:w="2694" w:type="dxa"/>
            <w:vMerge/>
            <w:shd w:val="clear" w:color="auto" w:fill="E4B8B8"/>
            <w:vAlign w:val="center"/>
          </w:tcPr>
          <w:p w:rsidR="00C7324E" w:rsidRDefault="00C7324E" w:rsidP="002D17A1">
            <w:pPr>
              <w:jc w:val="center"/>
            </w:pPr>
          </w:p>
        </w:tc>
        <w:tc>
          <w:tcPr>
            <w:tcW w:w="8221" w:type="dxa"/>
            <w:shd w:val="clear" w:color="auto" w:fill="E4B8B8"/>
            <w:vAlign w:val="center"/>
          </w:tcPr>
          <w:p w:rsidR="00C7324E" w:rsidRDefault="00C7324E" w:rsidP="00636236">
            <w:r>
              <w:t>Connaître et respecter les règles élémentaires du droit d’auteur, du droit à l’image et du droit à la protection des données personnelles (2)</w:t>
            </w:r>
          </w:p>
        </w:tc>
        <w:tc>
          <w:tcPr>
            <w:tcW w:w="851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</w:p>
        </w:tc>
        <w:tc>
          <w:tcPr>
            <w:tcW w:w="850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</w:p>
        </w:tc>
        <w:tc>
          <w:tcPr>
            <w:tcW w:w="1012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</w:tr>
      <w:tr w:rsidR="00C7324E" w:rsidTr="00913A6F">
        <w:trPr>
          <w:trHeight w:val="324"/>
        </w:trPr>
        <w:tc>
          <w:tcPr>
            <w:tcW w:w="1701" w:type="dxa"/>
            <w:vMerge/>
            <w:shd w:val="clear" w:color="auto" w:fill="E4B8B8"/>
            <w:vAlign w:val="center"/>
          </w:tcPr>
          <w:p w:rsidR="00C7324E" w:rsidRDefault="00C7324E" w:rsidP="00DF05FE">
            <w:pPr>
              <w:jc w:val="center"/>
            </w:pPr>
          </w:p>
        </w:tc>
        <w:tc>
          <w:tcPr>
            <w:tcW w:w="2694" w:type="dxa"/>
            <w:vMerge w:val="restart"/>
            <w:shd w:val="clear" w:color="auto" w:fill="E4B8B8"/>
            <w:vAlign w:val="center"/>
          </w:tcPr>
          <w:p w:rsidR="00C7324E" w:rsidRDefault="00C7324E" w:rsidP="002D17A1">
            <w:pPr>
              <w:jc w:val="center"/>
            </w:pPr>
            <w:r>
              <w:t>Programmer</w:t>
            </w:r>
          </w:p>
        </w:tc>
        <w:tc>
          <w:tcPr>
            <w:tcW w:w="8221" w:type="dxa"/>
            <w:shd w:val="clear" w:color="auto" w:fill="E4B8B8"/>
            <w:vAlign w:val="center"/>
          </w:tcPr>
          <w:p w:rsidR="00C7324E" w:rsidRDefault="00C7324E" w:rsidP="00636236">
            <w:r>
              <w:t>Lire et construire un algorithme qui comprend des instructions simples (1)</w:t>
            </w:r>
          </w:p>
        </w:tc>
        <w:tc>
          <w:tcPr>
            <w:tcW w:w="851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  <w:tc>
          <w:tcPr>
            <w:tcW w:w="850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</w:tr>
      <w:tr w:rsidR="00C7324E" w:rsidTr="00913A6F">
        <w:trPr>
          <w:trHeight w:val="322"/>
        </w:trPr>
        <w:tc>
          <w:tcPr>
            <w:tcW w:w="1701" w:type="dxa"/>
            <w:vMerge/>
            <w:shd w:val="clear" w:color="auto" w:fill="E4B8B8"/>
            <w:vAlign w:val="center"/>
          </w:tcPr>
          <w:p w:rsidR="00C7324E" w:rsidRDefault="00C7324E" w:rsidP="00DF05FE">
            <w:pPr>
              <w:jc w:val="center"/>
            </w:pPr>
          </w:p>
        </w:tc>
        <w:tc>
          <w:tcPr>
            <w:tcW w:w="2694" w:type="dxa"/>
            <w:vMerge/>
            <w:shd w:val="clear" w:color="auto" w:fill="E4B8B8"/>
            <w:vAlign w:val="center"/>
          </w:tcPr>
          <w:p w:rsidR="00C7324E" w:rsidRDefault="00C7324E" w:rsidP="002D17A1">
            <w:pPr>
              <w:jc w:val="center"/>
            </w:pPr>
          </w:p>
        </w:tc>
        <w:tc>
          <w:tcPr>
            <w:tcW w:w="8221" w:type="dxa"/>
            <w:shd w:val="clear" w:color="auto" w:fill="E4B8B8"/>
            <w:vAlign w:val="center"/>
          </w:tcPr>
          <w:p w:rsidR="00C7324E" w:rsidRDefault="00C7324E" w:rsidP="00636236">
            <w:r>
              <w:t>Réaliser un programme simple (2)</w:t>
            </w:r>
          </w:p>
        </w:tc>
        <w:tc>
          <w:tcPr>
            <w:tcW w:w="851" w:type="dxa"/>
            <w:shd w:val="clear" w:color="auto" w:fill="E4B8B8"/>
            <w:vAlign w:val="center"/>
          </w:tcPr>
          <w:p w:rsidR="00C7324E" w:rsidRDefault="002D17A1" w:rsidP="009E05E2">
            <w:pPr>
              <w:jc w:val="center"/>
            </w:pPr>
            <w:r>
              <w:t>x</w:t>
            </w:r>
          </w:p>
        </w:tc>
        <w:tc>
          <w:tcPr>
            <w:tcW w:w="850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</w:tr>
      <w:tr w:rsidR="00C7324E" w:rsidTr="00913A6F">
        <w:trPr>
          <w:trHeight w:val="208"/>
        </w:trPr>
        <w:tc>
          <w:tcPr>
            <w:tcW w:w="1701" w:type="dxa"/>
            <w:vMerge/>
            <w:shd w:val="clear" w:color="auto" w:fill="E4B8B8"/>
            <w:vAlign w:val="center"/>
          </w:tcPr>
          <w:p w:rsidR="00C7324E" w:rsidRDefault="00C7324E" w:rsidP="00DF05FE">
            <w:pPr>
              <w:jc w:val="center"/>
            </w:pPr>
          </w:p>
        </w:tc>
        <w:tc>
          <w:tcPr>
            <w:tcW w:w="2694" w:type="dxa"/>
            <w:vMerge/>
            <w:shd w:val="clear" w:color="auto" w:fill="E4B8B8"/>
            <w:vAlign w:val="center"/>
          </w:tcPr>
          <w:p w:rsidR="00C7324E" w:rsidRDefault="00C7324E" w:rsidP="002D17A1">
            <w:pPr>
              <w:jc w:val="center"/>
            </w:pPr>
          </w:p>
        </w:tc>
        <w:tc>
          <w:tcPr>
            <w:tcW w:w="8221" w:type="dxa"/>
            <w:shd w:val="clear" w:color="auto" w:fill="E4B8B8"/>
            <w:vAlign w:val="center"/>
          </w:tcPr>
          <w:p w:rsidR="00C7324E" w:rsidRDefault="00C7324E" w:rsidP="00636236">
            <w:r>
              <w:t>Développer un progra</w:t>
            </w:r>
            <w:r w:rsidR="00DA5E48">
              <w:t>mme pour répondre à un problème</w:t>
            </w:r>
            <w:r>
              <w:t xml:space="preserve"> à partir d’instructions simples d’un langage de programmation</w:t>
            </w:r>
            <w:r w:rsidR="00913A6F">
              <w:t xml:space="preserve"> (3)</w:t>
            </w:r>
          </w:p>
        </w:tc>
        <w:tc>
          <w:tcPr>
            <w:tcW w:w="851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</w:p>
        </w:tc>
        <w:tc>
          <w:tcPr>
            <w:tcW w:w="850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</w:tr>
      <w:tr w:rsidR="00C7324E" w:rsidTr="00913A6F">
        <w:trPr>
          <w:trHeight w:val="207"/>
        </w:trPr>
        <w:tc>
          <w:tcPr>
            <w:tcW w:w="1701" w:type="dxa"/>
            <w:vMerge/>
            <w:shd w:val="clear" w:color="auto" w:fill="E4B8B8"/>
            <w:vAlign w:val="center"/>
          </w:tcPr>
          <w:p w:rsidR="00C7324E" w:rsidRDefault="00C7324E" w:rsidP="00DF05FE">
            <w:pPr>
              <w:jc w:val="center"/>
            </w:pPr>
          </w:p>
        </w:tc>
        <w:tc>
          <w:tcPr>
            <w:tcW w:w="2694" w:type="dxa"/>
            <w:vMerge/>
            <w:shd w:val="clear" w:color="auto" w:fill="E4B8B8"/>
            <w:vAlign w:val="center"/>
          </w:tcPr>
          <w:p w:rsidR="00C7324E" w:rsidRDefault="00C7324E" w:rsidP="002D17A1">
            <w:pPr>
              <w:jc w:val="center"/>
            </w:pPr>
          </w:p>
        </w:tc>
        <w:tc>
          <w:tcPr>
            <w:tcW w:w="8221" w:type="dxa"/>
            <w:shd w:val="clear" w:color="auto" w:fill="E4B8B8"/>
            <w:vAlign w:val="center"/>
          </w:tcPr>
          <w:p w:rsidR="00C7324E" w:rsidRDefault="00C7324E" w:rsidP="00636236">
            <w:r>
              <w:t>Mettre au point et exécuter un programme simple commandant un système réel ou un système numérique</w:t>
            </w:r>
            <w:r w:rsidR="00913A6F">
              <w:t xml:space="preserve"> (3)</w:t>
            </w:r>
          </w:p>
        </w:tc>
        <w:tc>
          <w:tcPr>
            <w:tcW w:w="851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</w:p>
        </w:tc>
        <w:tc>
          <w:tcPr>
            <w:tcW w:w="850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E4B8B8"/>
            <w:vAlign w:val="center"/>
          </w:tcPr>
          <w:p w:rsidR="00C7324E" w:rsidRDefault="00C7324E" w:rsidP="009E05E2">
            <w:pPr>
              <w:jc w:val="center"/>
            </w:pPr>
            <w:r>
              <w:t>x</w:t>
            </w:r>
          </w:p>
        </w:tc>
      </w:tr>
      <w:bookmarkEnd w:id="0"/>
    </w:tbl>
    <w:p w:rsidR="004A167B" w:rsidRDefault="004A167B"/>
    <w:p w:rsidR="00785C20" w:rsidRDefault="00785C20"/>
    <w:tbl>
      <w:tblPr>
        <w:tblStyle w:val="Grilledutableau"/>
        <w:tblW w:w="15329" w:type="dxa"/>
        <w:tblInd w:w="-1139" w:type="dxa"/>
        <w:tblLook w:val="04A0" w:firstRow="1" w:lastRow="0" w:firstColumn="1" w:lastColumn="0" w:noHBand="0" w:noVBand="1"/>
      </w:tblPr>
      <w:tblGrid>
        <w:gridCol w:w="1701"/>
        <w:gridCol w:w="2694"/>
        <w:gridCol w:w="8221"/>
        <w:gridCol w:w="851"/>
        <w:gridCol w:w="850"/>
        <w:gridCol w:w="1012"/>
      </w:tblGrid>
      <w:tr w:rsidR="00C7324E" w:rsidTr="00913A6F">
        <w:trPr>
          <w:trHeight w:val="407"/>
        </w:trPr>
        <w:tc>
          <w:tcPr>
            <w:tcW w:w="1701" w:type="dxa"/>
            <w:shd w:val="clear" w:color="auto" w:fill="FFFFFF" w:themeFill="background1"/>
            <w:vAlign w:val="center"/>
          </w:tcPr>
          <w:p w:rsidR="00C7324E" w:rsidRDefault="00C7324E" w:rsidP="00C7324E">
            <w:pPr>
              <w:jc w:val="center"/>
            </w:pPr>
            <w:r>
              <w:lastRenderedPageBreak/>
              <w:t>Domaines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C7324E" w:rsidRDefault="00C7324E" w:rsidP="002D17A1">
            <w:pPr>
              <w:jc w:val="center"/>
            </w:pPr>
            <w:r>
              <w:t>Compétences</w:t>
            </w:r>
          </w:p>
        </w:tc>
        <w:tc>
          <w:tcPr>
            <w:tcW w:w="8221" w:type="dxa"/>
            <w:shd w:val="clear" w:color="auto" w:fill="FFFFFF" w:themeFill="background1"/>
            <w:vAlign w:val="center"/>
          </w:tcPr>
          <w:p w:rsidR="00C7324E" w:rsidRDefault="00C7324E" w:rsidP="00C7324E">
            <w:pPr>
              <w:jc w:val="center"/>
            </w:pPr>
            <w:r>
              <w:t>Apprentissages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7324E" w:rsidRDefault="00C7324E" w:rsidP="00C7324E">
            <w:pPr>
              <w:jc w:val="center"/>
            </w:pPr>
            <w:r>
              <w:t>Cycle 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7324E" w:rsidRDefault="00C7324E" w:rsidP="00C7324E">
            <w:pPr>
              <w:jc w:val="center"/>
            </w:pPr>
            <w:r>
              <w:t>Cycle 2</w:t>
            </w:r>
          </w:p>
        </w:tc>
        <w:tc>
          <w:tcPr>
            <w:tcW w:w="1012" w:type="dxa"/>
            <w:shd w:val="clear" w:color="auto" w:fill="FFFFFF" w:themeFill="background1"/>
            <w:vAlign w:val="center"/>
          </w:tcPr>
          <w:p w:rsidR="00C7324E" w:rsidRDefault="00C7324E" w:rsidP="00C7324E">
            <w:pPr>
              <w:jc w:val="center"/>
            </w:pPr>
            <w:r>
              <w:t>Cycle 3</w:t>
            </w:r>
          </w:p>
        </w:tc>
      </w:tr>
      <w:tr w:rsidR="00C7324E" w:rsidTr="00913A6F">
        <w:trPr>
          <w:trHeight w:val="284"/>
        </w:trPr>
        <w:tc>
          <w:tcPr>
            <w:tcW w:w="1701" w:type="dxa"/>
            <w:vMerge w:val="restart"/>
            <w:shd w:val="clear" w:color="auto" w:fill="B8CDE6"/>
            <w:vAlign w:val="center"/>
          </w:tcPr>
          <w:p w:rsidR="00C7324E" w:rsidRDefault="00C7324E" w:rsidP="004A7334">
            <w:pPr>
              <w:jc w:val="center"/>
            </w:pPr>
            <w:r>
              <w:t>Protection &amp; Sécurité</w:t>
            </w:r>
          </w:p>
          <w:p w:rsidR="00C7324E" w:rsidRDefault="00C7324E" w:rsidP="004A7334">
            <w:pPr>
              <w:jc w:val="center"/>
            </w:pPr>
          </w:p>
          <w:p w:rsidR="00C7324E" w:rsidRDefault="00C7324E" w:rsidP="004A733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C6C0F4F" wp14:editId="78940EA1">
                  <wp:extent cx="579243" cy="659352"/>
                  <wp:effectExtent l="0" t="0" r="0" b="762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187" cy="67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shd w:val="clear" w:color="auto" w:fill="B8CDE6"/>
            <w:vAlign w:val="center"/>
          </w:tcPr>
          <w:p w:rsidR="00C7324E" w:rsidRDefault="00C7324E" w:rsidP="002D17A1">
            <w:pPr>
              <w:jc w:val="center"/>
            </w:pPr>
            <w:r>
              <w:t>Sécuriser l’environnement numérique</w:t>
            </w:r>
          </w:p>
        </w:tc>
        <w:tc>
          <w:tcPr>
            <w:tcW w:w="8221" w:type="dxa"/>
            <w:shd w:val="clear" w:color="auto" w:fill="B8CDE6"/>
            <w:vAlign w:val="center"/>
          </w:tcPr>
          <w:p w:rsidR="00C7324E" w:rsidRDefault="00C7324E" w:rsidP="00636236"/>
        </w:tc>
        <w:tc>
          <w:tcPr>
            <w:tcW w:w="851" w:type="dxa"/>
            <w:shd w:val="clear" w:color="auto" w:fill="B8CDE6"/>
            <w:vAlign w:val="center"/>
          </w:tcPr>
          <w:p w:rsidR="00C7324E" w:rsidRDefault="00C7324E" w:rsidP="004A7334">
            <w:pPr>
              <w:jc w:val="center"/>
            </w:pPr>
          </w:p>
        </w:tc>
        <w:tc>
          <w:tcPr>
            <w:tcW w:w="850" w:type="dxa"/>
            <w:shd w:val="clear" w:color="auto" w:fill="B8CDE6"/>
            <w:vAlign w:val="center"/>
          </w:tcPr>
          <w:p w:rsidR="00C7324E" w:rsidRDefault="00C7324E" w:rsidP="004A7334">
            <w:pPr>
              <w:jc w:val="center"/>
            </w:pPr>
          </w:p>
        </w:tc>
        <w:tc>
          <w:tcPr>
            <w:tcW w:w="1012" w:type="dxa"/>
            <w:shd w:val="clear" w:color="auto" w:fill="B8CDE6"/>
            <w:vAlign w:val="center"/>
          </w:tcPr>
          <w:p w:rsidR="00C7324E" w:rsidRDefault="00C7324E" w:rsidP="004A7334">
            <w:pPr>
              <w:jc w:val="center"/>
            </w:pPr>
          </w:p>
        </w:tc>
      </w:tr>
      <w:tr w:rsidR="00C7324E" w:rsidTr="00913A6F">
        <w:trPr>
          <w:trHeight w:val="407"/>
        </w:trPr>
        <w:tc>
          <w:tcPr>
            <w:tcW w:w="1701" w:type="dxa"/>
            <w:vMerge/>
            <w:shd w:val="clear" w:color="auto" w:fill="B8CDE6"/>
            <w:vAlign w:val="center"/>
          </w:tcPr>
          <w:p w:rsidR="00C7324E" w:rsidRDefault="00C7324E" w:rsidP="00C7324E">
            <w:pPr>
              <w:jc w:val="center"/>
            </w:pPr>
          </w:p>
        </w:tc>
        <w:tc>
          <w:tcPr>
            <w:tcW w:w="2694" w:type="dxa"/>
            <w:shd w:val="clear" w:color="auto" w:fill="B8CDE6"/>
            <w:vAlign w:val="center"/>
          </w:tcPr>
          <w:p w:rsidR="00C7324E" w:rsidRDefault="00C7324E" w:rsidP="002D17A1">
            <w:pPr>
              <w:jc w:val="center"/>
            </w:pPr>
            <w:r>
              <w:t>Protéger les données personnelles et la vie privé</w:t>
            </w:r>
          </w:p>
        </w:tc>
        <w:tc>
          <w:tcPr>
            <w:tcW w:w="8221" w:type="dxa"/>
            <w:shd w:val="clear" w:color="auto" w:fill="B8CDE6"/>
            <w:vAlign w:val="center"/>
          </w:tcPr>
          <w:p w:rsidR="00C7324E" w:rsidRDefault="00C7324E" w:rsidP="00636236">
            <w:r>
              <w:t>Identifier les données à caractère personnel et celles à ne pas partager (1)</w:t>
            </w:r>
          </w:p>
        </w:tc>
        <w:tc>
          <w:tcPr>
            <w:tcW w:w="851" w:type="dxa"/>
            <w:shd w:val="clear" w:color="auto" w:fill="B8CDE6"/>
            <w:vAlign w:val="center"/>
          </w:tcPr>
          <w:p w:rsidR="00C7324E" w:rsidRDefault="00C7324E" w:rsidP="00C7324E">
            <w:pPr>
              <w:jc w:val="center"/>
            </w:pPr>
          </w:p>
        </w:tc>
        <w:tc>
          <w:tcPr>
            <w:tcW w:w="850" w:type="dxa"/>
            <w:shd w:val="clear" w:color="auto" w:fill="B8CDE6"/>
            <w:vAlign w:val="center"/>
          </w:tcPr>
          <w:p w:rsidR="00C7324E" w:rsidRDefault="00C7324E" w:rsidP="00C7324E">
            <w:pPr>
              <w:jc w:val="center"/>
            </w:pPr>
          </w:p>
        </w:tc>
        <w:tc>
          <w:tcPr>
            <w:tcW w:w="1012" w:type="dxa"/>
            <w:shd w:val="clear" w:color="auto" w:fill="B8CDE6"/>
            <w:vAlign w:val="center"/>
          </w:tcPr>
          <w:p w:rsidR="00C7324E" w:rsidRDefault="00C7324E" w:rsidP="00C7324E">
            <w:pPr>
              <w:jc w:val="center"/>
            </w:pPr>
            <w:r>
              <w:t>x</w:t>
            </w:r>
          </w:p>
        </w:tc>
      </w:tr>
      <w:tr w:rsidR="00C7324E" w:rsidTr="00913A6F">
        <w:trPr>
          <w:trHeight w:val="407"/>
        </w:trPr>
        <w:tc>
          <w:tcPr>
            <w:tcW w:w="1701" w:type="dxa"/>
            <w:vMerge/>
            <w:shd w:val="clear" w:color="auto" w:fill="B8CDE6"/>
            <w:vAlign w:val="center"/>
          </w:tcPr>
          <w:p w:rsidR="00C7324E" w:rsidRDefault="00C7324E" w:rsidP="00C7324E">
            <w:pPr>
              <w:jc w:val="center"/>
            </w:pPr>
          </w:p>
        </w:tc>
        <w:tc>
          <w:tcPr>
            <w:tcW w:w="2694" w:type="dxa"/>
            <w:shd w:val="clear" w:color="auto" w:fill="B8CDE6"/>
            <w:vAlign w:val="center"/>
          </w:tcPr>
          <w:p w:rsidR="00C7324E" w:rsidRDefault="00C7324E" w:rsidP="002D17A1">
            <w:pPr>
              <w:jc w:val="center"/>
            </w:pPr>
            <w:r>
              <w:t>Protéger la santé, le bien-être et l’environnement</w:t>
            </w:r>
          </w:p>
        </w:tc>
        <w:tc>
          <w:tcPr>
            <w:tcW w:w="8221" w:type="dxa"/>
            <w:shd w:val="clear" w:color="auto" w:fill="B8CDE6"/>
            <w:vAlign w:val="center"/>
          </w:tcPr>
          <w:p w:rsidR="00C7324E" w:rsidRDefault="00C7324E" w:rsidP="00636236">
            <w:r>
              <w:t>Comprendre que l’utilisation non réfléchie des technologies numériques peut avoir des impacts négatifs sur sa santé et son équilibre social et psychologique</w:t>
            </w:r>
            <w:r w:rsidR="00636236">
              <w:t xml:space="preserve"> (1)</w:t>
            </w:r>
          </w:p>
        </w:tc>
        <w:tc>
          <w:tcPr>
            <w:tcW w:w="851" w:type="dxa"/>
            <w:shd w:val="clear" w:color="auto" w:fill="B8CDE6"/>
            <w:vAlign w:val="center"/>
          </w:tcPr>
          <w:p w:rsidR="00C7324E" w:rsidRDefault="00C7324E" w:rsidP="00C7324E">
            <w:pPr>
              <w:jc w:val="center"/>
            </w:pPr>
          </w:p>
        </w:tc>
        <w:tc>
          <w:tcPr>
            <w:tcW w:w="850" w:type="dxa"/>
            <w:shd w:val="clear" w:color="auto" w:fill="B8CDE6"/>
            <w:vAlign w:val="center"/>
          </w:tcPr>
          <w:p w:rsidR="00C7324E" w:rsidRDefault="00DA5E48" w:rsidP="00C7324E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B8CDE6"/>
            <w:vAlign w:val="center"/>
          </w:tcPr>
          <w:p w:rsidR="00C7324E" w:rsidRDefault="00C7324E" w:rsidP="00C7324E">
            <w:pPr>
              <w:jc w:val="center"/>
            </w:pPr>
            <w:r>
              <w:t>x</w:t>
            </w:r>
          </w:p>
        </w:tc>
      </w:tr>
      <w:tr w:rsidR="00636236" w:rsidTr="00913A6F">
        <w:trPr>
          <w:trHeight w:val="714"/>
        </w:trPr>
        <w:tc>
          <w:tcPr>
            <w:tcW w:w="1701" w:type="dxa"/>
            <w:vMerge w:val="restart"/>
            <w:shd w:val="clear" w:color="auto" w:fill="FBD4B5"/>
            <w:vAlign w:val="center"/>
          </w:tcPr>
          <w:p w:rsidR="00636236" w:rsidRDefault="00636236" w:rsidP="00C7324E">
            <w:pPr>
              <w:jc w:val="center"/>
            </w:pPr>
            <w:r>
              <w:t>Environnement numérique</w:t>
            </w:r>
          </w:p>
          <w:p w:rsidR="00636236" w:rsidRDefault="00636236" w:rsidP="00C7324E">
            <w:pPr>
              <w:jc w:val="center"/>
            </w:pPr>
          </w:p>
          <w:p w:rsidR="00636236" w:rsidRDefault="00636236" w:rsidP="00C7324E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8934274" wp14:editId="646922F2">
                  <wp:extent cx="742846" cy="661007"/>
                  <wp:effectExtent l="0" t="0" r="635" b="635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776" cy="667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shd w:val="clear" w:color="auto" w:fill="FBD4B5"/>
            <w:vAlign w:val="center"/>
          </w:tcPr>
          <w:p w:rsidR="00636236" w:rsidRDefault="00636236" w:rsidP="002D17A1">
            <w:pPr>
              <w:jc w:val="center"/>
            </w:pPr>
            <w:r>
              <w:t>Résoudre des problèmes techniques</w:t>
            </w:r>
          </w:p>
        </w:tc>
        <w:tc>
          <w:tcPr>
            <w:tcW w:w="8221" w:type="dxa"/>
            <w:shd w:val="clear" w:color="auto" w:fill="FBD4B5"/>
            <w:vAlign w:val="center"/>
          </w:tcPr>
          <w:p w:rsidR="00636236" w:rsidRDefault="00636236" w:rsidP="00636236">
            <w:r>
              <w:t>Savoir décrire l’architecture simple d’un ordinateur et de ses périphériques (1)</w:t>
            </w:r>
          </w:p>
        </w:tc>
        <w:tc>
          <w:tcPr>
            <w:tcW w:w="851" w:type="dxa"/>
            <w:shd w:val="clear" w:color="auto" w:fill="FBD4B5"/>
            <w:vAlign w:val="center"/>
          </w:tcPr>
          <w:p w:rsidR="00636236" w:rsidRDefault="00636236" w:rsidP="00C7324E">
            <w:pPr>
              <w:jc w:val="center"/>
            </w:pPr>
            <w:r>
              <w:t>x</w:t>
            </w:r>
          </w:p>
        </w:tc>
        <w:tc>
          <w:tcPr>
            <w:tcW w:w="850" w:type="dxa"/>
            <w:shd w:val="clear" w:color="auto" w:fill="FBD4B5"/>
            <w:vAlign w:val="center"/>
          </w:tcPr>
          <w:p w:rsidR="00636236" w:rsidRDefault="00636236" w:rsidP="00C7324E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FBD4B5"/>
            <w:vAlign w:val="center"/>
          </w:tcPr>
          <w:p w:rsidR="00636236" w:rsidRDefault="00636236" w:rsidP="00C7324E">
            <w:pPr>
              <w:jc w:val="center"/>
            </w:pPr>
            <w:r>
              <w:t>x</w:t>
            </w:r>
          </w:p>
        </w:tc>
      </w:tr>
      <w:tr w:rsidR="00636236" w:rsidTr="00913A6F">
        <w:trPr>
          <w:trHeight w:val="398"/>
        </w:trPr>
        <w:tc>
          <w:tcPr>
            <w:tcW w:w="1701" w:type="dxa"/>
            <w:vMerge/>
            <w:shd w:val="clear" w:color="auto" w:fill="FBD4B5"/>
            <w:vAlign w:val="center"/>
          </w:tcPr>
          <w:p w:rsidR="00636236" w:rsidRDefault="00636236" w:rsidP="00C7324E">
            <w:pPr>
              <w:jc w:val="center"/>
            </w:pPr>
          </w:p>
        </w:tc>
        <w:tc>
          <w:tcPr>
            <w:tcW w:w="2694" w:type="dxa"/>
            <w:vMerge w:val="restart"/>
            <w:shd w:val="clear" w:color="auto" w:fill="FBD4B5"/>
            <w:vAlign w:val="center"/>
          </w:tcPr>
          <w:p w:rsidR="00636236" w:rsidRDefault="00636236" w:rsidP="002D17A1">
            <w:pPr>
              <w:jc w:val="center"/>
            </w:pPr>
            <w:r>
              <w:t>Evoluer dans un environnement numérique</w:t>
            </w:r>
          </w:p>
        </w:tc>
        <w:tc>
          <w:tcPr>
            <w:tcW w:w="8221" w:type="dxa"/>
            <w:shd w:val="clear" w:color="auto" w:fill="FBD4B5"/>
            <w:vAlign w:val="center"/>
          </w:tcPr>
          <w:p w:rsidR="00636236" w:rsidRDefault="00636236" w:rsidP="00636236">
            <w:r>
              <w:t>Se connecter à un environnement numérique (1)</w:t>
            </w:r>
          </w:p>
        </w:tc>
        <w:tc>
          <w:tcPr>
            <w:tcW w:w="851" w:type="dxa"/>
            <w:shd w:val="clear" w:color="auto" w:fill="FBD4B5"/>
            <w:vAlign w:val="center"/>
          </w:tcPr>
          <w:p w:rsidR="00636236" w:rsidRDefault="00DA5E48" w:rsidP="00C7324E">
            <w:pPr>
              <w:jc w:val="center"/>
            </w:pPr>
            <w:r>
              <w:t>x</w:t>
            </w:r>
          </w:p>
        </w:tc>
        <w:tc>
          <w:tcPr>
            <w:tcW w:w="850" w:type="dxa"/>
            <w:shd w:val="clear" w:color="auto" w:fill="FBD4B5"/>
            <w:vAlign w:val="center"/>
          </w:tcPr>
          <w:p w:rsidR="00636236" w:rsidRDefault="00636236" w:rsidP="00C7324E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FBD4B5"/>
            <w:vAlign w:val="center"/>
          </w:tcPr>
          <w:p w:rsidR="00636236" w:rsidRDefault="00636236" w:rsidP="00C7324E">
            <w:pPr>
              <w:jc w:val="center"/>
            </w:pPr>
            <w:r>
              <w:t>x</w:t>
            </w:r>
          </w:p>
        </w:tc>
      </w:tr>
      <w:tr w:rsidR="00636236" w:rsidTr="00913A6F">
        <w:trPr>
          <w:trHeight w:val="242"/>
        </w:trPr>
        <w:tc>
          <w:tcPr>
            <w:tcW w:w="1701" w:type="dxa"/>
            <w:vMerge/>
            <w:shd w:val="clear" w:color="auto" w:fill="FBD4B5"/>
            <w:vAlign w:val="center"/>
          </w:tcPr>
          <w:p w:rsidR="00636236" w:rsidRDefault="00636236" w:rsidP="00C7324E">
            <w:pPr>
              <w:jc w:val="center"/>
            </w:pPr>
          </w:p>
        </w:tc>
        <w:tc>
          <w:tcPr>
            <w:tcW w:w="2694" w:type="dxa"/>
            <w:vMerge/>
            <w:shd w:val="clear" w:color="auto" w:fill="FBD4B5"/>
            <w:vAlign w:val="center"/>
          </w:tcPr>
          <w:p w:rsidR="00636236" w:rsidRDefault="00636236" w:rsidP="002D17A1">
            <w:pPr>
              <w:jc w:val="center"/>
            </w:pPr>
          </w:p>
        </w:tc>
        <w:tc>
          <w:tcPr>
            <w:tcW w:w="8221" w:type="dxa"/>
            <w:shd w:val="clear" w:color="auto" w:fill="FBD4B5"/>
            <w:vAlign w:val="center"/>
          </w:tcPr>
          <w:p w:rsidR="00636236" w:rsidRDefault="00636236" w:rsidP="00636236">
            <w:r>
              <w:t>Utiliser les fonctionnalités élémentaires d’un environnement numérique (1)</w:t>
            </w:r>
          </w:p>
        </w:tc>
        <w:tc>
          <w:tcPr>
            <w:tcW w:w="851" w:type="dxa"/>
            <w:shd w:val="clear" w:color="auto" w:fill="FBD4B5"/>
            <w:vAlign w:val="center"/>
          </w:tcPr>
          <w:p w:rsidR="00636236" w:rsidRDefault="00636236" w:rsidP="00C7324E">
            <w:pPr>
              <w:jc w:val="center"/>
            </w:pPr>
          </w:p>
        </w:tc>
        <w:tc>
          <w:tcPr>
            <w:tcW w:w="850" w:type="dxa"/>
            <w:shd w:val="clear" w:color="auto" w:fill="FBD4B5"/>
            <w:vAlign w:val="center"/>
          </w:tcPr>
          <w:p w:rsidR="00636236" w:rsidRDefault="00636236" w:rsidP="00C7324E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FBD4B5"/>
            <w:vAlign w:val="center"/>
          </w:tcPr>
          <w:p w:rsidR="00636236" w:rsidRDefault="00636236" w:rsidP="00C7324E">
            <w:pPr>
              <w:jc w:val="center"/>
            </w:pPr>
            <w:r>
              <w:t>x</w:t>
            </w:r>
          </w:p>
        </w:tc>
      </w:tr>
      <w:tr w:rsidR="00636236" w:rsidTr="00913A6F">
        <w:trPr>
          <w:trHeight w:val="242"/>
        </w:trPr>
        <w:tc>
          <w:tcPr>
            <w:tcW w:w="1701" w:type="dxa"/>
            <w:vMerge/>
            <w:shd w:val="clear" w:color="auto" w:fill="FBD4B5"/>
            <w:vAlign w:val="center"/>
          </w:tcPr>
          <w:p w:rsidR="00636236" w:rsidRDefault="00636236" w:rsidP="00C7324E">
            <w:pPr>
              <w:jc w:val="center"/>
            </w:pPr>
          </w:p>
        </w:tc>
        <w:tc>
          <w:tcPr>
            <w:tcW w:w="2694" w:type="dxa"/>
            <w:vMerge/>
            <w:shd w:val="clear" w:color="auto" w:fill="FBD4B5"/>
            <w:vAlign w:val="center"/>
          </w:tcPr>
          <w:p w:rsidR="00636236" w:rsidRDefault="00636236" w:rsidP="002D17A1">
            <w:pPr>
              <w:jc w:val="center"/>
            </w:pPr>
          </w:p>
        </w:tc>
        <w:tc>
          <w:tcPr>
            <w:tcW w:w="8221" w:type="dxa"/>
            <w:shd w:val="clear" w:color="auto" w:fill="FBD4B5"/>
            <w:vAlign w:val="center"/>
          </w:tcPr>
          <w:p w:rsidR="00636236" w:rsidRDefault="00636236" w:rsidP="00636236">
            <w:r>
              <w:t>Retrouver des ressources et des contenus dans un environnement numérique (2)</w:t>
            </w:r>
          </w:p>
        </w:tc>
        <w:tc>
          <w:tcPr>
            <w:tcW w:w="851" w:type="dxa"/>
            <w:shd w:val="clear" w:color="auto" w:fill="FBD4B5"/>
            <w:vAlign w:val="center"/>
          </w:tcPr>
          <w:p w:rsidR="00636236" w:rsidRDefault="00636236" w:rsidP="00C7324E">
            <w:pPr>
              <w:jc w:val="center"/>
            </w:pPr>
          </w:p>
        </w:tc>
        <w:tc>
          <w:tcPr>
            <w:tcW w:w="850" w:type="dxa"/>
            <w:shd w:val="clear" w:color="auto" w:fill="FBD4B5"/>
            <w:vAlign w:val="center"/>
          </w:tcPr>
          <w:p w:rsidR="00636236" w:rsidRDefault="00DA5E48" w:rsidP="00C7324E">
            <w:pPr>
              <w:jc w:val="center"/>
            </w:pPr>
            <w:r>
              <w:t>x</w:t>
            </w:r>
          </w:p>
        </w:tc>
        <w:tc>
          <w:tcPr>
            <w:tcW w:w="1012" w:type="dxa"/>
            <w:shd w:val="clear" w:color="auto" w:fill="FBD4B5"/>
            <w:vAlign w:val="center"/>
          </w:tcPr>
          <w:p w:rsidR="00636236" w:rsidRDefault="00636236" w:rsidP="00C7324E">
            <w:pPr>
              <w:jc w:val="center"/>
            </w:pPr>
            <w:r>
              <w:t>x</w:t>
            </w:r>
          </w:p>
        </w:tc>
      </w:tr>
    </w:tbl>
    <w:p w:rsidR="009E05E2" w:rsidRPr="009E05E2" w:rsidRDefault="009E05E2" w:rsidP="00636236">
      <w:pPr>
        <w:rPr>
          <w:i/>
        </w:rPr>
      </w:pPr>
    </w:p>
    <w:sectPr w:rsidR="009E05E2" w:rsidRPr="009E05E2" w:rsidSect="004E4334">
      <w:headerReference w:type="default" r:id="rId11"/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61" w:rsidRDefault="001A7C61" w:rsidP="004E4334">
      <w:pPr>
        <w:spacing w:after="0" w:line="240" w:lineRule="auto"/>
      </w:pPr>
      <w:r>
        <w:separator/>
      </w:r>
    </w:p>
  </w:endnote>
  <w:endnote w:type="continuationSeparator" w:id="0">
    <w:p w:rsidR="001A7C61" w:rsidRDefault="001A7C61" w:rsidP="004E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61" w:rsidRDefault="001A7C61" w:rsidP="004E4334">
      <w:pPr>
        <w:spacing w:after="0" w:line="240" w:lineRule="auto"/>
      </w:pPr>
      <w:r>
        <w:separator/>
      </w:r>
    </w:p>
  </w:footnote>
  <w:footnote w:type="continuationSeparator" w:id="0">
    <w:p w:rsidR="001A7C61" w:rsidRDefault="001A7C61" w:rsidP="004E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334" w:rsidRPr="004E4334" w:rsidRDefault="004E4334" w:rsidP="004E4334">
    <w:pPr>
      <w:pStyle w:val="En-tte"/>
      <w:jc w:val="center"/>
      <w:rPr>
        <w:sz w:val="32"/>
      </w:rPr>
    </w:pPr>
    <w:r w:rsidRPr="004E4334">
      <w:rPr>
        <w:sz w:val="32"/>
      </w:rPr>
      <w:t>Exemple de progression du CRCN par cycle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34"/>
    <w:rsid w:val="000C5834"/>
    <w:rsid w:val="001A7C61"/>
    <w:rsid w:val="002D17A1"/>
    <w:rsid w:val="00374ABE"/>
    <w:rsid w:val="00390D71"/>
    <w:rsid w:val="003C7B8A"/>
    <w:rsid w:val="004A167B"/>
    <w:rsid w:val="004C20D0"/>
    <w:rsid w:val="004E4334"/>
    <w:rsid w:val="00636236"/>
    <w:rsid w:val="00785C20"/>
    <w:rsid w:val="008F6917"/>
    <w:rsid w:val="00913A6F"/>
    <w:rsid w:val="00994EC5"/>
    <w:rsid w:val="009E05E2"/>
    <w:rsid w:val="00AB3327"/>
    <w:rsid w:val="00C7324E"/>
    <w:rsid w:val="00DA5E48"/>
    <w:rsid w:val="00DF05FE"/>
    <w:rsid w:val="00F7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1E3E"/>
  <w15:chartTrackingRefBased/>
  <w15:docId w15:val="{E83C0BB6-E13F-42A8-B6E0-68E01B08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C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E4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334"/>
  </w:style>
  <w:style w:type="paragraph" w:styleId="Pieddepage">
    <w:name w:val="footer"/>
    <w:basedOn w:val="Normal"/>
    <w:link w:val="PieddepageCar"/>
    <w:uiPriority w:val="99"/>
    <w:unhideWhenUsed/>
    <w:rsid w:val="004E4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chretinat</dc:creator>
  <cp:keywords/>
  <dc:description/>
  <cp:lastModifiedBy>Edouard Lefebvre</cp:lastModifiedBy>
  <cp:revision>2</cp:revision>
  <dcterms:created xsi:type="dcterms:W3CDTF">2021-03-25T09:30:00Z</dcterms:created>
  <dcterms:modified xsi:type="dcterms:W3CDTF">2021-03-25T09:30:00Z</dcterms:modified>
</cp:coreProperties>
</file>